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6BB14" w14:textId="77777777" w:rsidR="00F440FD" w:rsidRDefault="00F440FD" w:rsidP="00446E8F">
      <w:pPr>
        <w:spacing w:after="200"/>
        <w:jc w:val="center"/>
        <w:rPr>
          <w:rFonts w:eastAsiaTheme="minorHAnsi"/>
          <w:b/>
          <w:sz w:val="22"/>
          <w:szCs w:val="22"/>
          <w:lang w:eastAsia="en-US"/>
        </w:rPr>
      </w:pPr>
    </w:p>
    <w:p w14:paraId="1BB3804F" w14:textId="77777777" w:rsidR="00F440FD" w:rsidRDefault="00F440FD" w:rsidP="00446E8F">
      <w:pPr>
        <w:spacing w:after="200"/>
        <w:jc w:val="center"/>
        <w:rPr>
          <w:rFonts w:eastAsiaTheme="minorHAnsi"/>
          <w:b/>
          <w:sz w:val="22"/>
          <w:szCs w:val="22"/>
          <w:lang w:eastAsia="en-US"/>
        </w:rPr>
      </w:pPr>
    </w:p>
    <w:p w14:paraId="21D6C94F" w14:textId="79A3CB19" w:rsidR="00446E8F" w:rsidRPr="00BC5136" w:rsidRDefault="00446E8F" w:rsidP="00446E8F">
      <w:pPr>
        <w:spacing w:after="200"/>
        <w:jc w:val="center"/>
        <w:rPr>
          <w:rFonts w:eastAsiaTheme="minorHAnsi"/>
          <w:b/>
          <w:sz w:val="22"/>
          <w:szCs w:val="22"/>
          <w:lang w:eastAsia="en-US"/>
        </w:rPr>
      </w:pPr>
      <w:r w:rsidRPr="00BC5136">
        <w:rPr>
          <w:rFonts w:eastAsiaTheme="minorHAnsi"/>
          <w:b/>
          <w:sz w:val="22"/>
          <w:szCs w:val="22"/>
          <w:lang w:eastAsia="en-US"/>
        </w:rPr>
        <w:t>SOGLASJE</w:t>
      </w:r>
    </w:p>
    <w:p w14:paraId="74F0C223" w14:textId="77777777" w:rsidR="00446E8F" w:rsidRPr="00BC5136" w:rsidRDefault="00446E8F" w:rsidP="00446E8F">
      <w:pPr>
        <w:spacing w:after="200"/>
        <w:jc w:val="both"/>
        <w:rPr>
          <w:rFonts w:eastAsiaTheme="minorHAnsi"/>
          <w:b/>
          <w:sz w:val="22"/>
          <w:szCs w:val="22"/>
          <w:lang w:eastAsia="en-US"/>
        </w:rPr>
      </w:pPr>
    </w:p>
    <w:p w14:paraId="7435A1E4" w14:textId="77777777" w:rsidR="00446E8F" w:rsidRPr="001E411A" w:rsidRDefault="00446E8F" w:rsidP="00446E8F">
      <w:pPr>
        <w:spacing w:after="200"/>
        <w:jc w:val="both"/>
        <w:rPr>
          <w:rFonts w:eastAsiaTheme="minorHAnsi"/>
          <w:sz w:val="22"/>
          <w:szCs w:val="22"/>
          <w:lang w:eastAsia="en-US"/>
        </w:rPr>
      </w:pPr>
    </w:p>
    <w:p w14:paraId="473F2A6A" w14:textId="20393651" w:rsidR="001E411A" w:rsidRDefault="001E411A" w:rsidP="00F440FD">
      <w:pPr>
        <w:pStyle w:val="Odstavekseznama"/>
        <w:spacing w:after="200"/>
        <w:ind w:left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___________________(</w:t>
      </w:r>
      <w:r w:rsidRPr="00BC7DC4">
        <w:rPr>
          <w:rFonts w:eastAsiaTheme="minorHAnsi"/>
          <w:i/>
          <w:iCs/>
          <w:sz w:val="22"/>
          <w:szCs w:val="22"/>
          <w:lang w:eastAsia="en-US"/>
        </w:rPr>
        <w:t>ponudnik</w:t>
      </w:r>
      <w:r>
        <w:rPr>
          <w:rFonts w:eastAsiaTheme="minorHAnsi"/>
          <w:sz w:val="22"/>
          <w:szCs w:val="22"/>
          <w:lang w:eastAsia="en-US"/>
        </w:rPr>
        <w:t xml:space="preserve">) </w:t>
      </w:r>
      <w:r w:rsidR="00BC7DC4">
        <w:rPr>
          <w:rFonts w:eastAsiaTheme="minorHAnsi"/>
          <w:sz w:val="22"/>
          <w:szCs w:val="22"/>
          <w:lang w:eastAsia="en-US"/>
        </w:rPr>
        <w:t>soglašamo</w:t>
      </w:r>
      <w:r w:rsidR="00446E8F" w:rsidRPr="001E411A">
        <w:rPr>
          <w:rFonts w:eastAsiaTheme="minorHAnsi"/>
          <w:sz w:val="22"/>
          <w:szCs w:val="22"/>
          <w:lang w:eastAsia="en-US"/>
        </w:rPr>
        <w:t>, da lahko naročnik</w:t>
      </w:r>
      <w:r w:rsidR="00946CC0" w:rsidRPr="001E411A">
        <w:rPr>
          <w:rFonts w:eastAsiaTheme="minorHAnsi"/>
          <w:sz w:val="22"/>
          <w:szCs w:val="22"/>
          <w:lang w:eastAsia="en-US"/>
        </w:rPr>
        <w:t xml:space="preserve"> v okviru </w:t>
      </w:r>
      <w:r w:rsidR="00946CC0" w:rsidRPr="001E411A">
        <w:rPr>
          <w:sz w:val="22"/>
          <w:szCs w:val="22"/>
        </w:rPr>
        <w:t xml:space="preserve">Javnega naročila številka objave </w:t>
      </w:r>
      <w:r w:rsidR="0078371A" w:rsidRPr="001E411A">
        <w:rPr>
          <w:sz w:val="22"/>
          <w:szCs w:val="22"/>
        </w:rPr>
        <w:t xml:space="preserve"> z dne</w:t>
      </w:r>
      <w:r w:rsidR="00F440FD">
        <w:rPr>
          <w:sz w:val="22"/>
          <w:szCs w:val="22"/>
        </w:rPr>
        <w:t xml:space="preserve">  </w:t>
      </w:r>
      <w:r w:rsidR="0078371A" w:rsidRPr="001E411A">
        <w:rPr>
          <w:sz w:val="22"/>
          <w:szCs w:val="22"/>
        </w:rPr>
        <w:t xml:space="preserve"> </w:t>
      </w:r>
      <w:r w:rsidR="00946CC0" w:rsidRPr="001E411A">
        <w:rPr>
          <w:sz w:val="22"/>
          <w:szCs w:val="22"/>
        </w:rPr>
        <w:t xml:space="preserve">, </w:t>
      </w:r>
      <w:r w:rsidR="00446E8F" w:rsidRPr="001E411A">
        <w:rPr>
          <w:rFonts w:eastAsiaTheme="minorHAnsi"/>
          <w:sz w:val="22"/>
          <w:szCs w:val="22"/>
          <w:lang w:eastAsia="en-US"/>
        </w:rPr>
        <w:t>ob upoštevanju 7. odstavka 89. člena ZJN-3 popravi računske napake</w:t>
      </w:r>
      <w:r w:rsidR="00446E8F" w:rsidRPr="001E411A">
        <w:rPr>
          <w:sz w:val="22"/>
          <w:szCs w:val="22"/>
        </w:rPr>
        <w:t xml:space="preserve"> </w:t>
      </w:r>
      <w:r w:rsidR="00446E8F" w:rsidRPr="001E411A">
        <w:rPr>
          <w:rFonts w:eastAsiaTheme="minorHAnsi"/>
          <w:sz w:val="22"/>
          <w:szCs w:val="22"/>
          <w:lang w:eastAsia="en-US"/>
        </w:rPr>
        <w:t>zaradi v ponudbi</w:t>
      </w:r>
      <w:r w:rsidR="00946CC0" w:rsidRPr="001E411A">
        <w:rPr>
          <w:sz w:val="22"/>
          <w:szCs w:val="22"/>
        </w:rPr>
        <w:t xml:space="preserve"> </w:t>
      </w:r>
      <w:r w:rsidR="00446E8F" w:rsidRPr="001E411A">
        <w:rPr>
          <w:rFonts w:eastAsiaTheme="minorHAnsi"/>
          <w:sz w:val="22"/>
          <w:szCs w:val="22"/>
          <w:lang w:eastAsia="en-US"/>
        </w:rPr>
        <w:t xml:space="preserve">nepravilne vnaprej določene matematične operacije s strani naročnika tako, da ob upoštevanju količin in cen na enoto </w:t>
      </w:r>
      <w:r w:rsidR="004C0EEF">
        <w:rPr>
          <w:rFonts w:eastAsiaTheme="minorHAnsi"/>
          <w:sz w:val="22"/>
          <w:szCs w:val="22"/>
          <w:lang w:eastAsia="en-US"/>
        </w:rPr>
        <w:t>z</w:t>
      </w:r>
      <w:r w:rsidR="00446E8F" w:rsidRPr="001E411A">
        <w:rPr>
          <w:rFonts w:eastAsiaTheme="minorHAnsi"/>
          <w:sz w:val="22"/>
          <w:szCs w:val="22"/>
          <w:lang w:eastAsia="en-US"/>
        </w:rPr>
        <w:t xml:space="preserve"> DDV, ki jih ponudi ponudnik, izračuna vrednost z upoštevanjem pravilne matematične operacije</w:t>
      </w:r>
      <w:r w:rsidR="009C04A1" w:rsidRPr="001E411A">
        <w:rPr>
          <w:rFonts w:eastAsiaTheme="minorHAnsi"/>
          <w:sz w:val="22"/>
          <w:szCs w:val="22"/>
          <w:lang w:eastAsia="en-US"/>
        </w:rPr>
        <w:t>.</w:t>
      </w:r>
    </w:p>
    <w:p w14:paraId="0BD2CFD1" w14:textId="77777777" w:rsidR="00F440FD" w:rsidRDefault="00F440FD" w:rsidP="00F440FD">
      <w:pPr>
        <w:pStyle w:val="Odstavekseznama"/>
        <w:spacing w:after="200"/>
        <w:ind w:left="0"/>
        <w:jc w:val="both"/>
        <w:rPr>
          <w:rFonts w:eastAsiaTheme="minorHAnsi"/>
          <w:sz w:val="22"/>
          <w:szCs w:val="22"/>
          <w:lang w:eastAsia="en-US"/>
        </w:rPr>
      </w:pPr>
    </w:p>
    <w:p w14:paraId="61732322" w14:textId="6B6FCCC9" w:rsidR="00446E8F" w:rsidRPr="001E411A" w:rsidRDefault="001E411A" w:rsidP="00F440FD">
      <w:pPr>
        <w:pStyle w:val="Odstavekseznama"/>
        <w:spacing w:after="200"/>
        <w:ind w:left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Prav tako</w:t>
      </w:r>
      <w:r w:rsidR="00BC7DC4">
        <w:rPr>
          <w:rFonts w:eastAsiaTheme="minorHAnsi"/>
          <w:sz w:val="22"/>
          <w:szCs w:val="22"/>
          <w:lang w:eastAsia="en-US"/>
        </w:rPr>
        <w:t xml:space="preserve"> </w:t>
      </w:r>
      <w:r w:rsidR="00C96BC4" w:rsidRPr="001E411A">
        <w:rPr>
          <w:rFonts w:eastAsiaTheme="minorHAnsi"/>
          <w:sz w:val="22"/>
          <w:szCs w:val="22"/>
          <w:lang w:eastAsia="en-US"/>
        </w:rPr>
        <w:t>sogl</w:t>
      </w:r>
      <w:r w:rsidR="00BC7DC4">
        <w:rPr>
          <w:rFonts w:eastAsiaTheme="minorHAnsi"/>
          <w:sz w:val="22"/>
          <w:szCs w:val="22"/>
          <w:lang w:eastAsia="en-US"/>
        </w:rPr>
        <w:t>ašamo</w:t>
      </w:r>
      <w:r w:rsidR="00C96BC4" w:rsidRPr="001E411A">
        <w:rPr>
          <w:rFonts w:eastAsiaTheme="minorHAnsi"/>
          <w:sz w:val="22"/>
          <w:szCs w:val="22"/>
          <w:lang w:eastAsia="en-US"/>
        </w:rPr>
        <w:t>, da lahko naročnik</w:t>
      </w:r>
      <w:r w:rsidR="00E415C8" w:rsidRPr="001E411A">
        <w:rPr>
          <w:rFonts w:eastAsiaTheme="minorHAnsi"/>
          <w:sz w:val="22"/>
          <w:szCs w:val="22"/>
          <w:lang w:eastAsia="en-US"/>
        </w:rPr>
        <w:t xml:space="preserve"> v okviru</w:t>
      </w:r>
      <w:r>
        <w:rPr>
          <w:rFonts w:eastAsiaTheme="minorHAnsi"/>
          <w:sz w:val="22"/>
          <w:szCs w:val="22"/>
          <w:lang w:eastAsia="en-US"/>
        </w:rPr>
        <w:t xml:space="preserve"> istega</w:t>
      </w:r>
      <w:r w:rsidR="00E415C8" w:rsidRPr="001E411A">
        <w:rPr>
          <w:rFonts w:eastAsiaTheme="minorHAnsi"/>
          <w:sz w:val="22"/>
          <w:szCs w:val="22"/>
          <w:lang w:eastAsia="en-US"/>
        </w:rPr>
        <w:t xml:space="preserve"> </w:t>
      </w:r>
      <w:r>
        <w:rPr>
          <w:sz w:val="22"/>
          <w:szCs w:val="22"/>
        </w:rPr>
        <w:t>j</w:t>
      </w:r>
      <w:r w:rsidR="00E415C8" w:rsidRPr="001E411A">
        <w:rPr>
          <w:sz w:val="22"/>
          <w:szCs w:val="22"/>
        </w:rPr>
        <w:t>avnega naročila,</w:t>
      </w:r>
      <w:r w:rsidR="00C96BC4" w:rsidRPr="001E411A">
        <w:rPr>
          <w:rFonts w:eastAsiaTheme="minorHAnsi"/>
          <w:sz w:val="22"/>
          <w:szCs w:val="22"/>
          <w:lang w:eastAsia="en-US"/>
        </w:rPr>
        <w:t xml:space="preserve"> ob upoštevanju 7. odstavka 89. člena ZJN-3 popravi napačno zapisano stopnjo DDV v pravilno.</w:t>
      </w:r>
    </w:p>
    <w:p w14:paraId="3C2FC98F" w14:textId="77777777" w:rsidR="00446E8F" w:rsidRPr="001E411A" w:rsidRDefault="00446E8F" w:rsidP="00446E8F">
      <w:pPr>
        <w:jc w:val="both"/>
        <w:rPr>
          <w:sz w:val="22"/>
          <w:szCs w:val="22"/>
        </w:rPr>
      </w:pPr>
    </w:p>
    <w:p w14:paraId="10544932" w14:textId="77777777" w:rsidR="00446E8F" w:rsidRPr="001E411A" w:rsidRDefault="00446E8F" w:rsidP="00446E8F">
      <w:pPr>
        <w:jc w:val="both"/>
        <w:rPr>
          <w:sz w:val="22"/>
          <w:szCs w:val="22"/>
        </w:rPr>
      </w:pPr>
    </w:p>
    <w:p w14:paraId="0C88B944" w14:textId="77777777" w:rsidR="00446E8F" w:rsidRPr="00BC5136" w:rsidRDefault="00446E8F" w:rsidP="00446E8F">
      <w:pPr>
        <w:jc w:val="both"/>
        <w:rPr>
          <w:sz w:val="22"/>
          <w:szCs w:val="22"/>
        </w:rPr>
      </w:pPr>
    </w:p>
    <w:p w14:paraId="74381EB8" w14:textId="77777777" w:rsidR="00446E8F" w:rsidRPr="00BC5136" w:rsidRDefault="00446E8F" w:rsidP="00446E8F">
      <w:pPr>
        <w:jc w:val="both"/>
        <w:rPr>
          <w:sz w:val="22"/>
          <w:szCs w:val="22"/>
        </w:rPr>
      </w:pPr>
      <w:r w:rsidRPr="00BC5136">
        <w:rPr>
          <w:sz w:val="22"/>
          <w:szCs w:val="22"/>
        </w:rPr>
        <w:t xml:space="preserve">V </w:t>
      </w:r>
      <w:bookmarkStart w:id="0" w:name="Besedilo29"/>
      <w:r w:rsidRPr="00BC5136">
        <w:rPr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BC5136">
        <w:rPr>
          <w:sz w:val="22"/>
          <w:szCs w:val="22"/>
        </w:rPr>
        <w:instrText xml:space="preserve"> FORMTEXT </w:instrText>
      </w:r>
      <w:r w:rsidRPr="00BC5136">
        <w:rPr>
          <w:sz w:val="22"/>
          <w:szCs w:val="22"/>
        </w:rPr>
      </w:r>
      <w:r w:rsidRPr="00BC5136">
        <w:rPr>
          <w:sz w:val="22"/>
          <w:szCs w:val="22"/>
        </w:rPr>
        <w:fldChar w:fldCharType="separate"/>
      </w:r>
      <w:r w:rsidRPr="00BC5136">
        <w:rPr>
          <w:noProof/>
          <w:sz w:val="22"/>
          <w:szCs w:val="22"/>
        </w:rPr>
        <w:t> </w:t>
      </w:r>
      <w:r w:rsidRPr="00BC5136">
        <w:rPr>
          <w:noProof/>
          <w:sz w:val="22"/>
          <w:szCs w:val="22"/>
        </w:rPr>
        <w:t> </w:t>
      </w:r>
      <w:r w:rsidRPr="00BC5136">
        <w:rPr>
          <w:noProof/>
          <w:sz w:val="22"/>
          <w:szCs w:val="22"/>
        </w:rPr>
        <w:t> </w:t>
      </w:r>
      <w:r w:rsidRPr="00BC5136">
        <w:rPr>
          <w:noProof/>
          <w:sz w:val="22"/>
          <w:szCs w:val="22"/>
        </w:rPr>
        <w:t> </w:t>
      </w:r>
      <w:r w:rsidRPr="00BC5136">
        <w:rPr>
          <w:noProof/>
          <w:sz w:val="22"/>
          <w:szCs w:val="22"/>
        </w:rPr>
        <w:t> </w:t>
      </w:r>
      <w:r w:rsidRPr="00BC5136">
        <w:rPr>
          <w:sz w:val="22"/>
          <w:szCs w:val="22"/>
        </w:rPr>
        <w:fldChar w:fldCharType="end"/>
      </w:r>
      <w:bookmarkEnd w:id="0"/>
      <w:r w:rsidRPr="00BC5136">
        <w:rPr>
          <w:sz w:val="22"/>
          <w:szCs w:val="22"/>
        </w:rPr>
        <w:t xml:space="preserve">, dne </w:t>
      </w:r>
      <w:bookmarkStart w:id="1" w:name="Besedilo30"/>
      <w:r w:rsidRPr="00BC5136">
        <w:rPr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BC5136">
        <w:rPr>
          <w:sz w:val="22"/>
          <w:szCs w:val="22"/>
        </w:rPr>
        <w:instrText xml:space="preserve"> FORMTEXT </w:instrText>
      </w:r>
      <w:r w:rsidRPr="00BC5136">
        <w:rPr>
          <w:sz w:val="22"/>
          <w:szCs w:val="22"/>
        </w:rPr>
      </w:r>
      <w:r w:rsidRPr="00BC5136">
        <w:rPr>
          <w:sz w:val="22"/>
          <w:szCs w:val="22"/>
        </w:rPr>
        <w:fldChar w:fldCharType="separate"/>
      </w:r>
      <w:r w:rsidRPr="00BC5136">
        <w:rPr>
          <w:noProof/>
          <w:sz w:val="22"/>
          <w:szCs w:val="22"/>
        </w:rPr>
        <w:t> </w:t>
      </w:r>
      <w:r w:rsidRPr="00BC5136">
        <w:rPr>
          <w:noProof/>
          <w:sz w:val="22"/>
          <w:szCs w:val="22"/>
        </w:rPr>
        <w:t> </w:t>
      </w:r>
      <w:r w:rsidRPr="00BC5136">
        <w:rPr>
          <w:noProof/>
          <w:sz w:val="22"/>
          <w:szCs w:val="22"/>
        </w:rPr>
        <w:t> </w:t>
      </w:r>
      <w:r w:rsidRPr="00BC5136">
        <w:rPr>
          <w:noProof/>
          <w:sz w:val="22"/>
          <w:szCs w:val="22"/>
        </w:rPr>
        <w:t> </w:t>
      </w:r>
      <w:r w:rsidRPr="00BC5136">
        <w:rPr>
          <w:noProof/>
          <w:sz w:val="22"/>
          <w:szCs w:val="22"/>
        </w:rPr>
        <w:t> </w:t>
      </w:r>
      <w:r w:rsidRPr="00BC5136">
        <w:rPr>
          <w:sz w:val="22"/>
          <w:szCs w:val="22"/>
        </w:rPr>
        <w:fldChar w:fldCharType="end"/>
      </w:r>
      <w:bookmarkEnd w:id="1"/>
    </w:p>
    <w:p w14:paraId="27FF81D1" w14:textId="26E2A48F" w:rsidR="00446E8F" w:rsidRPr="00BC5136" w:rsidRDefault="00446E8F" w:rsidP="00446E8F">
      <w:pPr>
        <w:rPr>
          <w:sz w:val="22"/>
          <w:szCs w:val="22"/>
        </w:rPr>
      </w:pPr>
      <w:r w:rsidRPr="00BC5136">
        <w:rPr>
          <w:sz w:val="22"/>
          <w:szCs w:val="22"/>
        </w:rPr>
        <w:tab/>
      </w:r>
      <w:r w:rsidRPr="00BC5136">
        <w:rPr>
          <w:sz w:val="22"/>
          <w:szCs w:val="22"/>
        </w:rPr>
        <w:tab/>
      </w:r>
      <w:r w:rsidRPr="00BC5136">
        <w:rPr>
          <w:sz w:val="22"/>
          <w:szCs w:val="22"/>
        </w:rPr>
        <w:tab/>
      </w:r>
      <w:r w:rsidRPr="00BC5136">
        <w:rPr>
          <w:sz w:val="22"/>
          <w:szCs w:val="22"/>
        </w:rPr>
        <w:tab/>
      </w:r>
      <w:r w:rsidR="00BC5136">
        <w:rPr>
          <w:sz w:val="22"/>
          <w:szCs w:val="22"/>
        </w:rPr>
        <w:t xml:space="preserve">                 </w:t>
      </w:r>
      <w:r w:rsidRPr="00BC5136">
        <w:rPr>
          <w:sz w:val="22"/>
          <w:szCs w:val="22"/>
        </w:rPr>
        <w:t>(žig)</w:t>
      </w:r>
      <w:r w:rsidRPr="00BC5136">
        <w:rPr>
          <w:sz w:val="22"/>
          <w:szCs w:val="22"/>
        </w:rPr>
        <w:tab/>
      </w:r>
      <w:r w:rsidR="00BC5136">
        <w:rPr>
          <w:sz w:val="22"/>
          <w:szCs w:val="22"/>
        </w:rPr>
        <w:t xml:space="preserve">            </w:t>
      </w:r>
      <w:r w:rsidRPr="00BC5136">
        <w:rPr>
          <w:sz w:val="22"/>
          <w:szCs w:val="22"/>
        </w:rPr>
        <w:t>---------------------------------</w:t>
      </w:r>
    </w:p>
    <w:p w14:paraId="1023E3E7" w14:textId="5C565A0D" w:rsidR="00446E8F" w:rsidRPr="00BC5136" w:rsidRDefault="00446E8F" w:rsidP="00446E8F">
      <w:pPr>
        <w:rPr>
          <w:sz w:val="22"/>
          <w:szCs w:val="22"/>
        </w:rPr>
      </w:pPr>
      <w:r w:rsidRPr="00BC5136">
        <w:rPr>
          <w:sz w:val="22"/>
          <w:szCs w:val="22"/>
        </w:rPr>
        <w:t xml:space="preserve">                                                                                          podpis zastopnika ponudnika</w:t>
      </w:r>
    </w:p>
    <w:p w14:paraId="61A768A1" w14:textId="77777777" w:rsidR="0015318F" w:rsidRPr="00BC5136" w:rsidRDefault="0015318F">
      <w:pPr>
        <w:rPr>
          <w:sz w:val="22"/>
          <w:szCs w:val="22"/>
        </w:rPr>
      </w:pPr>
    </w:p>
    <w:sectPr w:rsidR="0015318F" w:rsidRPr="00BC513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30185" w14:textId="77777777" w:rsidR="00446E8F" w:rsidRDefault="00446E8F" w:rsidP="00446E8F">
      <w:r>
        <w:separator/>
      </w:r>
    </w:p>
  </w:endnote>
  <w:endnote w:type="continuationSeparator" w:id="0">
    <w:p w14:paraId="5E5A77C7" w14:textId="77777777" w:rsidR="00446E8F" w:rsidRDefault="00446E8F" w:rsidP="00446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80247" w14:textId="77777777" w:rsidR="00446E8F" w:rsidRDefault="00446E8F" w:rsidP="00446E8F">
      <w:r>
        <w:separator/>
      </w:r>
    </w:p>
  </w:footnote>
  <w:footnote w:type="continuationSeparator" w:id="0">
    <w:p w14:paraId="177E60C5" w14:textId="77777777" w:rsidR="00446E8F" w:rsidRDefault="00446E8F" w:rsidP="00446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806C5" w14:textId="77777777" w:rsidR="00F440FD" w:rsidRDefault="00F440FD" w:rsidP="00F440FD">
    <w:pPr>
      <w:pStyle w:val="Noga"/>
      <w:jc w:val="right"/>
      <w:rPr>
        <w:rFonts w:asciiTheme="majorHAnsi" w:eastAsia="Calibri" w:hAnsiTheme="majorHAnsi" w:cs="Times New Roman"/>
        <w:b/>
        <w:bCs/>
        <w:noProof/>
        <w:color w:val="7F7F7F"/>
      </w:rPr>
    </w:pPr>
    <w:r w:rsidRPr="00CE617A">
      <w:rPr>
        <w:rFonts w:ascii="Calibri" w:eastAsia="Calibri" w:hAnsi="Calibri" w:cs="Times New Roman"/>
        <w:noProof/>
        <w:color w:val="7F7F7F"/>
      </w:rPr>
      <w:drawing>
        <wp:anchor distT="0" distB="0" distL="114300" distR="114300" simplePos="0" relativeHeight="251659264" behindDoc="0" locked="0" layoutInCell="1" allowOverlap="1" wp14:anchorId="65586F45" wp14:editId="0CB1907F">
          <wp:simplePos x="0" y="0"/>
          <wp:positionH relativeFrom="column">
            <wp:posOffset>1905</wp:posOffset>
          </wp:positionH>
          <wp:positionV relativeFrom="paragraph">
            <wp:posOffset>-271075</wp:posOffset>
          </wp:positionV>
          <wp:extent cx="1590675" cy="841375"/>
          <wp:effectExtent l="0" t="0" r="9525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39" r="5005" b="6173"/>
                  <a:stretch/>
                </pic:blipFill>
                <pic:spPr bwMode="auto">
                  <a:xfrm>
                    <a:off x="0" y="0"/>
                    <a:ext cx="1590675" cy="8413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4CC14BA" w14:textId="77777777" w:rsidR="00F440FD" w:rsidRDefault="00F440FD" w:rsidP="00F440FD">
    <w:pPr>
      <w:pStyle w:val="Noga"/>
      <w:jc w:val="right"/>
      <w:rPr>
        <w:rFonts w:asciiTheme="majorHAnsi" w:eastAsia="Calibri" w:hAnsiTheme="majorHAnsi" w:cs="Times New Roman"/>
        <w:b/>
        <w:bCs/>
        <w:noProof/>
        <w:color w:val="7F7F7F" w:themeColor="text1" w:themeTint="80"/>
        <w:sz w:val="18"/>
        <w:szCs w:val="18"/>
      </w:rPr>
    </w:pPr>
  </w:p>
  <w:p w14:paraId="30E899EB" w14:textId="05B6E717" w:rsidR="00F440FD" w:rsidRPr="00123A34" w:rsidRDefault="00F440FD" w:rsidP="00F440FD">
    <w:pPr>
      <w:pStyle w:val="Noga"/>
      <w:jc w:val="right"/>
      <w:rPr>
        <w:rFonts w:asciiTheme="majorHAnsi" w:eastAsia="Calibri" w:hAnsiTheme="majorHAnsi" w:cs="Times New Roman"/>
        <w:b/>
        <w:bCs/>
        <w:noProof/>
        <w:color w:val="7F7F7F" w:themeColor="text1" w:themeTint="80"/>
        <w:sz w:val="18"/>
        <w:szCs w:val="18"/>
      </w:rPr>
    </w:pPr>
    <w:r>
      <w:rPr>
        <w:rFonts w:asciiTheme="majorHAnsi" w:eastAsia="Calibri" w:hAnsiTheme="majorHAnsi" w:cs="Times New Roman"/>
        <w:b/>
        <w:bCs/>
        <w:noProof/>
        <w:color w:val="7F7F7F" w:themeColor="text1" w:themeTint="80"/>
        <w:sz w:val="18"/>
        <w:szCs w:val="18"/>
      </w:rPr>
      <w:t>Sekretariat</w:t>
    </w:r>
  </w:p>
  <w:p w14:paraId="6665AADB" w14:textId="77777777" w:rsidR="00F440FD" w:rsidRPr="00C03573" w:rsidRDefault="00F440FD" w:rsidP="00F440FD">
    <w:pPr>
      <w:pStyle w:val="Noga"/>
      <w:jc w:val="right"/>
      <w:rPr>
        <w:rFonts w:ascii="Calibri" w:eastAsia="Calibri" w:hAnsi="Calibri" w:cs="Times New Roman"/>
        <w:b/>
        <w:bCs/>
        <w:noProof/>
        <w:color w:val="7F7F7F"/>
      </w:rPr>
    </w:pP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Šubičeva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ulica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2,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1000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 xml:space="preserve">Ljubljana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br/>
      <w:t xml:space="preserve"> +386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z w:val="16"/>
        <w:szCs w:val="16"/>
      </w:rPr>
      <w:t>1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244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10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71</w:t>
    </w:r>
    <w:r w:rsidRPr="00123A34">
      <w:rPr>
        <w:rFonts w:ascii="Cambria" w:eastAsia="Cambria" w:hAnsi="Cambria" w:cs="Times New Roman"/>
        <w:color w:val="7F7F7F" w:themeColor="text1" w:themeTint="80"/>
        <w:sz w:val="16"/>
        <w:szCs w:val="16"/>
      </w:rPr>
      <w:t xml:space="preserve"> | </w:t>
    </w:r>
    <w:hyperlink r:id="rId2" w:history="1">
      <w:r w:rsidRPr="00123A34">
        <w:rPr>
          <w:rStyle w:val="Hiperpovezava"/>
          <w:rFonts w:ascii="Cambria" w:eastAsia="Cambria" w:hAnsi="Cambria" w:cs="Times New Roman"/>
          <w:color w:val="7F7F7F" w:themeColor="text1" w:themeTint="80"/>
          <w:spacing w:val="-1"/>
          <w:sz w:val="16"/>
          <w:szCs w:val="16"/>
        </w:rPr>
        <w:t>vlozisce.ljdodv@gov.si</w:t>
      </w:r>
    </w:hyperlink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 xml:space="preserve"> |</w:t>
    </w:r>
    <w:r w:rsidRPr="00123A34">
      <w:rPr>
        <w:rFonts w:ascii="Cambria" w:eastAsia="Cambria" w:hAnsi="Cambria" w:cs="Times New Roman"/>
        <w:color w:val="7F7F7F" w:themeColor="text1" w:themeTint="80"/>
        <w:spacing w:val="20"/>
        <w:sz w:val="16"/>
        <w:szCs w:val="16"/>
      </w:rPr>
      <w:t xml:space="preserve"> </w:t>
    </w:r>
    <w:hyperlink r:id="rId3" w:history="1">
      <w:r w:rsidRPr="00123A34">
        <w:rPr>
          <w:rFonts w:ascii="Cambria" w:eastAsia="Cambria" w:hAnsi="Cambria" w:cs="Times New Roman"/>
          <w:color w:val="7F7F7F" w:themeColor="text1" w:themeTint="80"/>
          <w:spacing w:val="-1"/>
          <w:sz w:val="16"/>
          <w:szCs w:val="16"/>
          <w:u w:val="single"/>
        </w:rPr>
        <w:t>www.dodv-rs.si</w:t>
      </w:r>
    </w:hyperlink>
    <w:r>
      <w:rPr>
        <w:rFonts w:asciiTheme="majorHAnsi" w:eastAsia="Calibri" w:hAnsiTheme="majorHAnsi" w:cs="Times New Roman"/>
        <w:b/>
        <w:bCs/>
        <w:noProof/>
        <w:color w:val="7F7F7F"/>
      </w:rPr>
      <w:br/>
    </w:r>
    <w:r w:rsidR="004C0EEF">
      <w:rPr>
        <w:rFonts w:ascii="Calibri" w:eastAsia="Calibri" w:hAnsi="Calibri" w:cs="Times New Roman"/>
      </w:rPr>
      <w:pict w14:anchorId="1501376D">
        <v:rect id="_x0000_i1025" style="width:470.3pt;height:1.5pt" o:hralign="center" o:hrstd="t" o:hr="t" fillcolor="#a0a0a0" stroked="f"/>
      </w:pict>
    </w:r>
  </w:p>
  <w:p w14:paraId="74DD1EA9" w14:textId="77777777" w:rsidR="00F440FD" w:rsidRDefault="00F440F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6129B1"/>
    <w:multiLevelType w:val="hybridMultilevel"/>
    <w:tmpl w:val="BB9841E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101FC"/>
    <w:multiLevelType w:val="hybridMultilevel"/>
    <w:tmpl w:val="B826FB7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5401502">
    <w:abstractNumId w:val="0"/>
  </w:num>
  <w:num w:numId="2" w16cid:durableId="19620267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E8F"/>
    <w:rsid w:val="000753E0"/>
    <w:rsid w:val="0015318F"/>
    <w:rsid w:val="001E411A"/>
    <w:rsid w:val="003D2B95"/>
    <w:rsid w:val="00446E8F"/>
    <w:rsid w:val="004C0EEF"/>
    <w:rsid w:val="0078371A"/>
    <w:rsid w:val="00946CC0"/>
    <w:rsid w:val="00997CAF"/>
    <w:rsid w:val="009C04A1"/>
    <w:rsid w:val="00BC5136"/>
    <w:rsid w:val="00BC7DC4"/>
    <w:rsid w:val="00C96BC4"/>
    <w:rsid w:val="00E415C8"/>
    <w:rsid w:val="00EF4B0A"/>
    <w:rsid w:val="00F4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349C641"/>
  <w15:chartTrackingRefBased/>
  <w15:docId w15:val="{6C4E051B-1A3F-4941-94B4-00D8DF239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46E8F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446E8F"/>
    <w:rPr>
      <w:color w:val="0563C1" w:themeColor="hyperlink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46E8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46E8F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46E8F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9C04A1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F440F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440FD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440F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440F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0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odv-rs.si" TargetMode="External"/><Relationship Id="rId2" Type="http://schemas.openxmlformats.org/officeDocument/2006/relationships/hyperlink" Target="mailto:vlozisce.ljdodv@gov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Ciril Tekavčič</dc:creator>
  <cp:keywords/>
  <dc:description/>
  <cp:lastModifiedBy>Tanja Serdinšek</cp:lastModifiedBy>
  <cp:revision>3</cp:revision>
  <dcterms:created xsi:type="dcterms:W3CDTF">2025-03-03T11:30:00Z</dcterms:created>
  <dcterms:modified xsi:type="dcterms:W3CDTF">2025-03-05T13:41:00Z</dcterms:modified>
</cp:coreProperties>
</file>